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8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BF6D18">
        <w:rPr>
          <w:rFonts w:ascii="Times New Roman" w:eastAsia="Times New Roman" w:hAnsi="Times New Roman"/>
          <w:sz w:val="28"/>
          <w:szCs w:val="28"/>
          <w:lang w:eastAsia="ru-RU"/>
        </w:rPr>
        <w:t>428</w:t>
      </w:r>
      <w:r w:rsidR="008A18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8A18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F6D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A18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6B0009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BF6D18">
        <w:rPr>
          <w:rFonts w:ascii="Times New Roman" w:eastAsia="Times New Roman" w:hAnsi="Times New Roman"/>
          <w:sz w:val="28"/>
          <w:szCs w:val="28"/>
          <w:lang w:eastAsia="ru-RU"/>
        </w:rPr>
        <w:t>Краснодарська, 175 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B0009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2-09-003354-a" w:history="1">
        <w:r w:rsidR="00BF6D18" w:rsidRPr="00BF6D18">
          <w:rPr>
            <w:rFonts w:ascii="Times New Roman" w:eastAsia="Times New Roman" w:hAnsi="Times New Roman"/>
            <w:sz w:val="28"/>
            <w:szCs w:val="28"/>
            <w:lang w:eastAsia="ru-RU"/>
          </w:rPr>
          <w:t>UA-2021-12-09-003354-a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8A187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BF6D18">
        <w:rPr>
          <w:rFonts w:ascii="Times New Roman" w:eastAsia="Times New Roman" w:hAnsi="Times New Roman"/>
          <w:sz w:val="28"/>
          <w:szCs w:val="28"/>
          <w:lang w:eastAsia="ru-RU"/>
        </w:rPr>
        <w:t>428</w:t>
      </w:r>
      <w:r w:rsidR="008A18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A2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B07A2E">
        <w:rPr>
          <w:rFonts w:ascii="Times New Roman" w:hAnsi="Times New Roman"/>
          <w:sz w:val="28"/>
          <w:szCs w:val="28"/>
        </w:rPr>
        <w:t xml:space="preserve">до Кошторисних норм України «Настанова </w:t>
      </w:r>
      <w:r w:rsidR="00BF6D18">
        <w:rPr>
          <w:rFonts w:ascii="Times New Roman" w:hAnsi="Times New Roman"/>
          <w:sz w:val="28"/>
          <w:szCs w:val="28"/>
        </w:rPr>
        <w:br/>
      </w:r>
      <w:r w:rsidR="00B07A2E">
        <w:rPr>
          <w:rFonts w:ascii="Times New Roman" w:hAnsi="Times New Roman"/>
          <w:sz w:val="28"/>
          <w:szCs w:val="28"/>
        </w:rPr>
        <w:t>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будівництво», затверджених наказом Міністерства розвитку громад та територій України від 01.11.2021 р. № 281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BF6D18">
        <w:rPr>
          <w:rFonts w:ascii="Times New Roman" w:eastAsia="Times New Roman" w:hAnsi="Times New Roman"/>
          <w:sz w:val="28"/>
          <w:szCs w:val="28"/>
          <w:lang w:eastAsia="ru-RU"/>
        </w:rPr>
        <w:t>286 376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D18">
        <w:rPr>
          <w:rFonts w:ascii="Times New Roman" w:eastAsia="Times New Roman" w:hAnsi="Times New Roman"/>
          <w:sz w:val="28"/>
          <w:szCs w:val="28"/>
          <w:lang w:eastAsia="ru-RU"/>
        </w:rPr>
        <w:t>286 376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B20CE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B0009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A1873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E2B8B"/>
    <w:rsid w:val="009F2D9D"/>
    <w:rsid w:val="009F610E"/>
    <w:rsid w:val="00A200A7"/>
    <w:rsid w:val="00A614DA"/>
    <w:rsid w:val="00A772FD"/>
    <w:rsid w:val="00A8207A"/>
    <w:rsid w:val="00A83726"/>
    <w:rsid w:val="00A8635E"/>
    <w:rsid w:val="00AC2949"/>
    <w:rsid w:val="00B07A2E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BF6D18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104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2-09-003354-a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1890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110</cp:revision>
  <cp:lastPrinted>2021-03-22T13:14:00Z</cp:lastPrinted>
  <dcterms:created xsi:type="dcterms:W3CDTF">2021-03-17T12:08:00Z</dcterms:created>
  <dcterms:modified xsi:type="dcterms:W3CDTF">2021-12-09T10:16:00Z</dcterms:modified>
</cp:coreProperties>
</file>